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B92" w:rsidRDefault="00E05735">
      <w:r>
        <w:t xml:space="preserve">Gynecology </w:t>
      </w:r>
      <w:bookmarkStart w:id="0" w:name="_GoBack"/>
      <w:bookmarkEnd w:id="0"/>
      <w:r w:rsidR="00323B1E">
        <w:t>Case #21</w:t>
      </w:r>
    </w:p>
    <w:p w:rsidR="00323B1E" w:rsidRDefault="00323B1E"/>
    <w:p w:rsidR="00323B1E" w:rsidRDefault="00323B1E">
      <w:r>
        <w:t>A 3</w:t>
      </w:r>
      <w:r w:rsidR="00224865">
        <w:t>5</w:t>
      </w:r>
      <w:r>
        <w:t xml:space="preserve"> year old nulligravid woman came to your clinic to consult about a “lump in her right breast”. She has noted this mass since 4 months ago, associated with occasional slight pain, but with no nipple discharge. </w:t>
      </w:r>
      <w:r w:rsidR="001363BE">
        <w:t>It is about the size of a small marble, moveable</w:t>
      </w:r>
      <w:r w:rsidR="00224865">
        <w:t>, and no noted progressive increase in size during the past four months.</w:t>
      </w:r>
    </w:p>
    <w:p w:rsidR="00224865" w:rsidRDefault="00224865"/>
    <w:p w:rsidR="00224865" w:rsidRDefault="00224865">
      <w:r>
        <w:t xml:space="preserve">She is a known diabetic and hypertensive, maintained on insulin and amlodipine. Her mother died of ovarian cancer 5 years ago at the age of 55 years old. She has a 40 year old sister who was diagnosed with colon cancer 1 year ago. She is a smoker and an occasional alcoholic beverage drinker. She is a nulligravid. </w:t>
      </w:r>
    </w:p>
    <w:p w:rsidR="00224865" w:rsidRDefault="00224865"/>
    <w:p w:rsidR="00224865" w:rsidRDefault="00224865">
      <w:r>
        <w:t>On physical exam, she has stable vital signs, BMI 32 kg/m</w:t>
      </w:r>
      <w:r w:rsidRPr="00224865">
        <w:rPr>
          <w:vertAlign w:val="superscript"/>
        </w:rPr>
        <w:t>2</w:t>
      </w:r>
      <w:r>
        <w:t xml:space="preserve">. She has pink </w:t>
      </w:r>
      <w:proofErr w:type="spellStart"/>
      <w:r>
        <w:t>palpepebral</w:t>
      </w:r>
      <w:proofErr w:type="spellEnd"/>
      <w:r>
        <w:t xml:space="preserve"> conjunctivae, anicteric sclerae; No masses noted on the head and neck areas. Normal cardiopulmonary and abdominal findings. There was a 2x1 cm moveable, </w:t>
      </w:r>
      <w:r w:rsidR="00E37BE0">
        <w:t>well-defined</w:t>
      </w:r>
      <w:r>
        <w:t xml:space="preserve"> mass, noted at the right upper outer quadrant of her left breast. NO nipple retraction or nipple discharge noted. No discoloration noted on the breast area. </w:t>
      </w:r>
    </w:p>
    <w:p w:rsidR="00224865" w:rsidRDefault="00224865"/>
    <w:p w:rsidR="00224865" w:rsidRDefault="00224865">
      <w:r>
        <w:t xml:space="preserve">Patient reported no associated signs and symptoms such as weight changes, nausea, </w:t>
      </w:r>
      <w:proofErr w:type="spellStart"/>
      <w:r>
        <w:t>vomiting,</w:t>
      </w:r>
      <w:proofErr w:type="spellEnd"/>
      <w:r>
        <w:t xml:space="preserve"> </w:t>
      </w:r>
    </w:p>
    <w:p w:rsidR="00224865" w:rsidRDefault="00224865"/>
    <w:p w:rsidR="00224865" w:rsidRDefault="00224865"/>
    <w:p w:rsidR="00224865" w:rsidRDefault="00224865">
      <w:r>
        <w:t>Guide Questions</w:t>
      </w:r>
    </w:p>
    <w:p w:rsidR="00224865" w:rsidRDefault="00224865">
      <w:r>
        <w:t xml:space="preserve">1) what is your </w:t>
      </w:r>
      <w:r w:rsidR="00E37BE0">
        <w:t>initial impression/diagnosis</w:t>
      </w:r>
    </w:p>
    <w:p w:rsidR="00E37BE0" w:rsidRDefault="00E37BE0">
      <w:r>
        <w:t>2) state your basis</w:t>
      </w:r>
    </w:p>
    <w:p w:rsidR="00D86B80" w:rsidRDefault="00D86B80">
      <w:r>
        <w:t>3) Give 3 differential diagnosis.</w:t>
      </w:r>
    </w:p>
    <w:p w:rsidR="00E37BE0" w:rsidRDefault="00E37BE0">
      <w:r>
        <w:t xml:space="preserve">3) </w:t>
      </w:r>
      <w:r w:rsidR="00D86B80">
        <w:t>What is the pathophysiology of this condition?</w:t>
      </w:r>
    </w:p>
    <w:p w:rsidR="00D86B80" w:rsidRPr="00224865" w:rsidRDefault="00D86B80">
      <w:r>
        <w:t>4) Outline the complete management of this condition, from definitive diagnosis to treatment.</w:t>
      </w:r>
    </w:p>
    <w:sectPr w:rsidR="00D86B80" w:rsidRPr="00224865" w:rsidSect="00C97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B1E"/>
    <w:rsid w:val="001363BE"/>
    <w:rsid w:val="00167B92"/>
    <w:rsid w:val="00224865"/>
    <w:rsid w:val="00323B1E"/>
    <w:rsid w:val="00404E86"/>
    <w:rsid w:val="00C974FE"/>
    <w:rsid w:val="00D86B80"/>
    <w:rsid w:val="00E05735"/>
    <w:rsid w:val="00E3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2E4373"/>
  <w15:chartTrackingRefBased/>
  <w15:docId w15:val="{C38FEA64-7E1B-6D41-99FD-FF2B5E3A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3</cp:revision>
  <dcterms:created xsi:type="dcterms:W3CDTF">2020-03-16T14:19:00Z</dcterms:created>
  <dcterms:modified xsi:type="dcterms:W3CDTF">2020-03-18T01:17:00Z</dcterms:modified>
</cp:coreProperties>
</file>